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8943" w14:textId="77777777" w:rsidR="008D7B48" w:rsidRDefault="008D7B48" w:rsidP="00F31CF4">
      <w:pPr>
        <w:pStyle w:val="NBSheading"/>
        <w:ind w:left="0" w:right="-369" w:firstLine="0"/>
      </w:pPr>
      <w:r>
        <w:t>F30</w:t>
      </w:r>
      <w:r>
        <w:tab/>
        <w:t xml:space="preserve">ACCESSORIES / SUNDRY ITEMS FOR BRICK / BLOCK / STONE WALLING </w:t>
      </w:r>
    </w:p>
    <w:p w14:paraId="5081CC65" w14:textId="77777777" w:rsidR="007D7AD6" w:rsidRDefault="007D7AD6" w:rsidP="007407AA">
      <w:pPr>
        <w:pStyle w:val="NBSheading"/>
        <w:ind w:right="-369"/>
      </w:pPr>
    </w:p>
    <w:p w14:paraId="1E8B1EAD" w14:textId="77777777" w:rsidR="008D7B48" w:rsidRDefault="008D7B48" w:rsidP="00226687">
      <w:pPr>
        <w:pStyle w:val="NBSclause"/>
      </w:pPr>
      <w:r>
        <w:tab/>
      </w:r>
      <w:r>
        <w:tab/>
        <w:t>To be read with Preliminaries / General conditions.</w:t>
      </w:r>
    </w:p>
    <w:p w14:paraId="5A24A079" w14:textId="77777777" w:rsidR="008D7B48" w:rsidRDefault="008D7B48">
      <w:pPr>
        <w:pStyle w:val="NBSclause"/>
        <w:ind w:left="0" w:firstLine="0"/>
      </w:pPr>
    </w:p>
    <w:p w14:paraId="4A2D22B0" w14:textId="77777777" w:rsidR="008D7B48" w:rsidRDefault="008D7B48">
      <w:pPr>
        <w:pStyle w:val="NBSheading"/>
      </w:pPr>
      <w:r>
        <w:tab/>
      </w:r>
      <w:r>
        <w:tab/>
        <w:t>FLEXIBLE DAMP PROOF COURSES / CAVITY TRAYS</w:t>
      </w:r>
    </w:p>
    <w:p w14:paraId="4098A6E2" w14:textId="77777777" w:rsidR="008D7B48" w:rsidRDefault="008D7B48">
      <w:pPr>
        <w:pStyle w:val="NBSclause"/>
        <w:ind w:left="0" w:firstLine="0"/>
      </w:pPr>
    </w:p>
    <w:p w14:paraId="3B4709FD" w14:textId="77777777" w:rsidR="008D7B48" w:rsidRDefault="008D7B48" w:rsidP="003241D6">
      <w:pPr>
        <w:pStyle w:val="NBSclause"/>
        <w:tabs>
          <w:tab w:val="clear" w:pos="680"/>
          <w:tab w:val="left" w:pos="709"/>
        </w:tabs>
      </w:pPr>
      <w:r>
        <w:rPr>
          <w:vanish/>
        </w:rPr>
        <w:t>F30/</w:t>
      </w:r>
      <w:r>
        <w:t>370</w:t>
      </w:r>
      <w:r>
        <w:tab/>
        <w:t>PREFORMED CAVITY TRAYS</w:t>
      </w:r>
    </w:p>
    <w:p w14:paraId="2F56F93E" w14:textId="77777777" w:rsidR="00226687" w:rsidRPr="008805E7" w:rsidRDefault="00226687" w:rsidP="00226687">
      <w:pPr>
        <w:pStyle w:val="NBSclause"/>
        <w:numPr>
          <w:ilvl w:val="0"/>
          <w:numId w:val="12"/>
        </w:numPr>
        <w:tabs>
          <w:tab w:val="left" w:pos="284"/>
        </w:tabs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36A47A31" w14:textId="77777777" w:rsidR="00226687" w:rsidRPr="0010705A" w:rsidRDefault="00226687" w:rsidP="0022668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5EF08C41" w14:textId="77777777" w:rsidR="00226687" w:rsidRDefault="00226687" w:rsidP="0022668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4D418D61" w14:textId="77777777" w:rsidR="00226687" w:rsidRDefault="00226687" w:rsidP="00226687">
      <w:pPr>
        <w:pStyle w:val="NBSclause"/>
        <w:ind w:left="674" w:firstLine="0"/>
        <w:rPr>
          <w:rFonts w:cs="Arial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B327A5">
        <w:rPr>
          <w:rFonts w:cs="Arial"/>
        </w:rPr>
        <w:tab/>
      </w:r>
    </w:p>
    <w:p w14:paraId="66D98E10" w14:textId="77777777" w:rsidR="008D7B48" w:rsidRDefault="00226687" w:rsidP="00226687">
      <w:pPr>
        <w:pStyle w:val="NBSclause"/>
        <w:ind w:left="0" w:firstLine="0"/>
      </w:pPr>
      <w:r>
        <w:tab/>
      </w:r>
      <w:r w:rsidRPr="00226687">
        <w:t>-</w:t>
      </w:r>
      <w:r>
        <w:t xml:space="preserve"> </w:t>
      </w:r>
      <w:r>
        <w:tab/>
      </w:r>
      <w:r w:rsidR="008D7B48">
        <w:t>Product references and locations : RIW Sheetseal 9000</w:t>
      </w:r>
      <w:r w:rsidR="00B14155">
        <w:t xml:space="preserve"> DPC</w:t>
      </w:r>
    </w:p>
    <w:p w14:paraId="432BF51F" w14:textId="77777777" w:rsidR="008D7B48" w:rsidRDefault="008D7B48" w:rsidP="006107CA">
      <w:pPr>
        <w:pStyle w:val="NBSsub-indent"/>
        <w:numPr>
          <w:ilvl w:val="1"/>
          <w:numId w:val="7"/>
        </w:numPr>
        <w:tabs>
          <w:tab w:val="clear" w:pos="680"/>
          <w:tab w:val="clear" w:pos="964"/>
          <w:tab w:val="clear" w:pos="2160"/>
          <w:tab w:val="left" w:pos="1276"/>
          <w:tab w:val="num" w:pos="1701"/>
        </w:tabs>
        <w:ind w:hanging="884"/>
      </w:pPr>
      <w:r>
        <w:t>Column Cloak Cavity Tray.</w:t>
      </w:r>
    </w:p>
    <w:p w14:paraId="08678307" w14:textId="77777777" w:rsidR="008D7B48" w:rsidRDefault="008D7B48" w:rsidP="006107CA">
      <w:pPr>
        <w:pStyle w:val="NBSsub-indent"/>
        <w:numPr>
          <w:ilvl w:val="1"/>
          <w:numId w:val="7"/>
        </w:numPr>
        <w:tabs>
          <w:tab w:val="clear" w:pos="680"/>
          <w:tab w:val="clear" w:pos="964"/>
          <w:tab w:val="clear" w:pos="2160"/>
          <w:tab w:val="left" w:pos="1276"/>
          <w:tab w:val="num" w:pos="1701"/>
        </w:tabs>
        <w:ind w:hanging="884"/>
      </w:pPr>
      <w:r>
        <w:t>Bullseye Window Cavity Tray.</w:t>
      </w:r>
    </w:p>
    <w:p w14:paraId="061A5214" w14:textId="77777777" w:rsidR="008D7B48" w:rsidRDefault="008D7B48" w:rsidP="006107CA">
      <w:pPr>
        <w:pStyle w:val="NBSsub-indent"/>
        <w:numPr>
          <w:ilvl w:val="1"/>
          <w:numId w:val="7"/>
        </w:numPr>
        <w:tabs>
          <w:tab w:val="clear" w:pos="680"/>
          <w:tab w:val="clear" w:pos="964"/>
          <w:tab w:val="clear" w:pos="2160"/>
          <w:tab w:val="left" w:pos="1276"/>
          <w:tab w:val="num" w:pos="1701"/>
        </w:tabs>
        <w:ind w:hanging="884"/>
      </w:pPr>
      <w:r>
        <w:t>Arch - window Cavity Tray.</w:t>
      </w:r>
    </w:p>
    <w:p w14:paraId="3ACB7506" w14:textId="77777777" w:rsidR="008D7B48" w:rsidRDefault="008D7B48" w:rsidP="00B14155">
      <w:pPr>
        <w:pStyle w:val="NBSclause"/>
        <w:numPr>
          <w:ilvl w:val="0"/>
          <w:numId w:val="6"/>
        </w:numPr>
        <w:tabs>
          <w:tab w:val="clear" w:pos="674"/>
        </w:tabs>
      </w:pPr>
      <w:r>
        <w:t>Placement : To provide a free draining and watertight installation.</w:t>
      </w:r>
    </w:p>
    <w:p w14:paraId="2A554404" w14:textId="77777777" w:rsidR="00226687" w:rsidRDefault="00226687" w:rsidP="0040039F">
      <w:pPr>
        <w:pStyle w:val="NBSclause"/>
        <w:ind w:left="0" w:firstLine="0"/>
      </w:pPr>
    </w:p>
    <w:p w14:paraId="241F2951" w14:textId="77777777" w:rsidR="00D52AD0" w:rsidRDefault="00D52AD0" w:rsidP="00D52AD0">
      <w:pPr>
        <w:pStyle w:val="NBSclause"/>
      </w:pPr>
      <w:r>
        <w:rPr>
          <w:vanish/>
        </w:rPr>
        <w:t>F30/</w:t>
      </w:r>
      <w:r>
        <w:t>380</w:t>
      </w:r>
      <w:r>
        <w:tab/>
        <w:t>PREFORMED DPC / CAVITY TRAY JUNCTION CLOAKS / STOP ENDS</w:t>
      </w:r>
    </w:p>
    <w:p w14:paraId="5A80D66D" w14:textId="77777777" w:rsidR="00226687" w:rsidRPr="008805E7" w:rsidRDefault="00226687" w:rsidP="00226687">
      <w:pPr>
        <w:pStyle w:val="NBSclause"/>
        <w:numPr>
          <w:ilvl w:val="0"/>
          <w:numId w:val="12"/>
        </w:numPr>
        <w:tabs>
          <w:tab w:val="left" w:pos="284"/>
        </w:tabs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1BAEF0D0" w14:textId="77777777" w:rsidR="00226687" w:rsidRPr="0010705A" w:rsidRDefault="00226687" w:rsidP="0022668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21590D8B" w14:textId="77777777" w:rsidR="00226687" w:rsidRDefault="00226687" w:rsidP="0022668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706946E3" w14:textId="77777777" w:rsidR="00226687" w:rsidRDefault="00226687" w:rsidP="00226687">
      <w:pPr>
        <w:pStyle w:val="NBSsub-indent"/>
        <w:tabs>
          <w:tab w:val="clear" w:pos="284"/>
          <w:tab w:val="clear" w:pos="680"/>
          <w:tab w:val="left" w:pos="709"/>
        </w:tabs>
        <w:ind w:left="0" w:firstLine="0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11D177EA" w14:textId="77777777" w:rsidR="00D52AD0" w:rsidRDefault="00D52AD0" w:rsidP="00226687">
      <w:pPr>
        <w:pStyle w:val="NBSsub-indent"/>
        <w:numPr>
          <w:ilvl w:val="0"/>
          <w:numId w:val="6"/>
        </w:numPr>
        <w:tabs>
          <w:tab w:val="clear" w:pos="284"/>
          <w:tab w:val="left" w:pos="709"/>
        </w:tabs>
      </w:pPr>
      <w:r>
        <w:t>Product references and locations : RIW Sheetseal 9000 DPC</w:t>
      </w:r>
    </w:p>
    <w:p w14:paraId="2BF212D1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Full Height, RH stop end unit.</w:t>
      </w:r>
    </w:p>
    <w:p w14:paraId="00C8A85B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Full Height, LH stop end unit.</w:t>
      </w:r>
    </w:p>
    <w:p w14:paraId="2CEF6907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 xml:space="preserve">75mm  high (sloping), RH stop end unit. </w:t>
      </w:r>
    </w:p>
    <w:p w14:paraId="779CED55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75mm  high (sloping), LH stop end unit.</w:t>
      </w:r>
    </w:p>
    <w:p w14:paraId="5A49DFA2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Corner unit.</w:t>
      </w:r>
    </w:p>
    <w:p w14:paraId="5F1534EC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 xml:space="preserve">75mm step multi hand change level unit. </w:t>
      </w:r>
    </w:p>
    <w:p w14:paraId="4B9C313A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150mm step multi hand change level unit.</w:t>
      </w:r>
    </w:p>
    <w:p w14:paraId="421962B3" w14:textId="77777777" w:rsidR="00D52AD0" w:rsidRDefault="00D52AD0" w:rsidP="00D52AD0">
      <w:pPr>
        <w:pStyle w:val="NBSclause"/>
        <w:numPr>
          <w:ilvl w:val="0"/>
          <w:numId w:val="8"/>
        </w:numPr>
        <w:tabs>
          <w:tab w:val="clear" w:pos="284"/>
          <w:tab w:val="clear" w:pos="1035"/>
          <w:tab w:val="left" w:pos="720"/>
          <w:tab w:val="num" w:pos="1679"/>
        </w:tabs>
        <w:ind w:left="1679"/>
      </w:pPr>
      <w:r>
        <w:t>225mm step multi hand change level unit.</w:t>
      </w:r>
    </w:p>
    <w:p w14:paraId="62EC44B1" w14:textId="77777777" w:rsidR="00D52AD0" w:rsidRDefault="00D52AD0" w:rsidP="00D52AD0">
      <w:pPr>
        <w:pStyle w:val="NBSclause"/>
        <w:numPr>
          <w:ilvl w:val="0"/>
          <w:numId w:val="9"/>
        </w:numPr>
      </w:pPr>
      <w:r>
        <w:t xml:space="preserve">Placement : To provide a free draining and watertight </w:t>
      </w:r>
      <w:r w:rsidR="00B327A5">
        <w:t>installation. Seal laps with DPC</w:t>
      </w:r>
      <w:r>
        <w:t>’s and / or cavity trays.</w:t>
      </w:r>
    </w:p>
    <w:p w14:paraId="2952185A" w14:textId="77777777" w:rsidR="00D52AD0" w:rsidRDefault="00D52AD0" w:rsidP="00D52AD0">
      <w:pPr>
        <w:pStyle w:val="NBSclause"/>
        <w:ind w:left="0" w:firstLine="0"/>
      </w:pPr>
    </w:p>
    <w:p w14:paraId="4D7CF80E" w14:textId="77777777" w:rsidR="00D52AD0" w:rsidRDefault="00D52AD0" w:rsidP="00D52AD0">
      <w:pPr>
        <w:pStyle w:val="NBSclause"/>
      </w:pPr>
      <w:r>
        <w:rPr>
          <w:vanish/>
        </w:rPr>
        <w:t>F30/</w:t>
      </w:r>
      <w:r>
        <w:t>385</w:t>
      </w:r>
      <w:r>
        <w:tab/>
        <w:t>PREFORMED DPC / CAVITY TRAY JUNCTION CLOAKS / STOP ENDS</w:t>
      </w:r>
    </w:p>
    <w:p w14:paraId="4E45163D" w14:textId="77777777" w:rsidR="00226687" w:rsidRPr="008805E7" w:rsidRDefault="00226687" w:rsidP="00226687">
      <w:pPr>
        <w:pStyle w:val="NBSclause"/>
        <w:numPr>
          <w:ilvl w:val="0"/>
          <w:numId w:val="12"/>
        </w:numPr>
        <w:tabs>
          <w:tab w:val="left" w:pos="284"/>
        </w:tabs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4B73043E" w14:textId="77777777" w:rsidR="00226687" w:rsidRPr="0010705A" w:rsidRDefault="00226687" w:rsidP="0022668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6768F73" w14:textId="77777777" w:rsidR="00226687" w:rsidRDefault="00226687" w:rsidP="0022668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4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5D69E8D8" w14:textId="77777777" w:rsidR="00226687" w:rsidRDefault="00226687" w:rsidP="00226687">
      <w:pPr>
        <w:pStyle w:val="NBSsub-indent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5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D52AD0">
        <w:tab/>
      </w:r>
      <w:r w:rsidR="00D52AD0">
        <w:tab/>
      </w:r>
    </w:p>
    <w:p w14:paraId="43169DE8" w14:textId="77777777" w:rsidR="00D52AD0" w:rsidRDefault="00226687" w:rsidP="00226687">
      <w:pPr>
        <w:pStyle w:val="NBSsub-indent"/>
      </w:pPr>
      <w:r>
        <w:tab/>
      </w:r>
      <w:r w:rsidR="00D52AD0">
        <w:t>-</w:t>
      </w:r>
      <w:r w:rsidR="00D52AD0">
        <w:tab/>
        <w:t>Product references and locations : As shown on drawings.</w:t>
      </w:r>
    </w:p>
    <w:p w14:paraId="55B49549" w14:textId="77777777" w:rsidR="00D52AD0" w:rsidRDefault="00B327A5" w:rsidP="00DE4811">
      <w:pPr>
        <w:pStyle w:val="NBSclause"/>
        <w:numPr>
          <w:ilvl w:val="0"/>
          <w:numId w:val="10"/>
        </w:numPr>
        <w:tabs>
          <w:tab w:val="clear" w:pos="674"/>
          <w:tab w:val="left" w:pos="284"/>
          <w:tab w:val="left" w:pos="680"/>
          <w:tab w:val="left" w:pos="964"/>
        </w:tabs>
      </w:pPr>
      <w:r>
        <w:t>Placement: Seal laps with DPC</w:t>
      </w:r>
      <w:r w:rsidR="00D52AD0">
        <w:t xml:space="preserve">’s and / or cavity trays. </w:t>
      </w:r>
    </w:p>
    <w:sectPr w:rsidR="00D52AD0" w:rsidSect="00CD1165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5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E582" w14:textId="77777777" w:rsidR="00E07DE1" w:rsidRDefault="00E07DE1">
      <w:r>
        <w:separator/>
      </w:r>
    </w:p>
  </w:endnote>
  <w:endnote w:type="continuationSeparator" w:id="0">
    <w:p w14:paraId="7613632F" w14:textId="77777777" w:rsidR="00E07DE1" w:rsidRDefault="00E0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ACF5" w14:textId="77777777" w:rsidR="008D7B48" w:rsidRDefault="008D7B4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DPC / 0</w:t>
    </w:r>
    <w:r w:rsidR="0040039F">
      <w:rPr>
        <w:rFonts w:ascii="Arial" w:hAnsi="Arial"/>
        <w:b/>
        <w:sz w:val="16"/>
      </w:rPr>
      <w:t>3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color w:val="FF0000"/>
        <w:sz w:val="16"/>
      </w:rPr>
      <w:t>– F30</w:t>
    </w:r>
    <w:r w:rsidR="0040039F">
      <w:rPr>
        <w:rFonts w:ascii="Arial" w:hAnsi="Arial"/>
        <w:color w:val="FF0000"/>
        <w:sz w:val="16"/>
      </w:rPr>
      <w:t xml:space="preserve"> / 370</w:t>
    </w:r>
    <w:r>
      <w:rPr>
        <w:rFonts w:ascii="Arial" w:hAnsi="Arial"/>
        <w:color w:val="FF0000"/>
        <w:sz w:val="16"/>
      </w:rPr>
      <w:t xml:space="preserve"> ( </w:t>
    </w:r>
    <w:r w:rsidR="0040039F">
      <w:rPr>
        <w:rFonts w:ascii="Arial" w:hAnsi="Arial"/>
        <w:color w:val="FF0000"/>
        <w:sz w:val="16"/>
      </w:rPr>
      <w:t>1</w:t>
    </w:r>
    <w:r>
      <w:rPr>
        <w:rFonts w:ascii="Arial" w:hAnsi="Arial"/>
        <w:color w:val="FF0000"/>
        <w:sz w:val="16"/>
      </w:rPr>
      <w:t xml:space="preserve"> of </w:t>
    </w:r>
    <w:r w:rsidR="0040039F">
      <w:rPr>
        <w:rFonts w:ascii="Arial" w:hAnsi="Arial"/>
        <w:color w:val="FF0000"/>
        <w:sz w:val="16"/>
      </w:rPr>
      <w:t>1</w:t>
    </w:r>
    <w:r>
      <w:rPr>
        <w:rFonts w:ascii="Arial" w:hAnsi="Arial"/>
        <w:color w:val="FF0000"/>
        <w:sz w:val="16"/>
      </w:rPr>
      <w:t xml:space="preserve"> ) 01 / 04.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3A17" w14:textId="77777777" w:rsidR="008D7B48" w:rsidRDefault="008D7B48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 xml:space="preserve">DPC / 03 </w:t>
    </w:r>
    <w:r w:rsidR="009F45BF">
      <w:rPr>
        <w:rFonts w:ascii="Arial" w:hAnsi="Arial"/>
        <w:bCs/>
        <w:color w:val="FF0000"/>
        <w:sz w:val="16"/>
      </w:rPr>
      <w:t>– F30 / 370</w:t>
    </w:r>
    <w:r w:rsidR="00D52AD0">
      <w:rPr>
        <w:rFonts w:ascii="Arial" w:hAnsi="Arial"/>
        <w:bCs/>
        <w:color w:val="FF0000"/>
        <w:sz w:val="16"/>
      </w:rPr>
      <w:t>, 380 &amp; 385</w:t>
    </w:r>
    <w:r w:rsidR="000555CF">
      <w:rPr>
        <w:rFonts w:ascii="Arial" w:hAnsi="Arial"/>
        <w:bCs/>
        <w:color w:val="FF0000"/>
        <w:sz w:val="16"/>
      </w:rPr>
      <w:t xml:space="preserve"> ( 1 of 1 ) 02</w:t>
    </w:r>
    <w:r w:rsidR="009F45BF">
      <w:rPr>
        <w:rFonts w:ascii="Arial" w:hAnsi="Arial"/>
        <w:bCs/>
        <w:color w:val="FF0000"/>
        <w:sz w:val="16"/>
      </w:rPr>
      <w:t xml:space="preserve"> /</w:t>
    </w:r>
    <w:r w:rsidR="000555CF">
      <w:rPr>
        <w:rFonts w:ascii="Arial" w:hAnsi="Arial"/>
        <w:bCs/>
        <w:color w:val="FF0000"/>
        <w:sz w:val="16"/>
      </w:rPr>
      <w:t xml:space="preserve"> 14</w:t>
    </w:r>
    <w:r>
      <w:rPr>
        <w:rFonts w:ascii="Arial" w:hAnsi="Arial"/>
        <w:bCs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353C" w14:textId="77777777" w:rsidR="00E07DE1" w:rsidRDefault="00E07DE1">
      <w:r>
        <w:separator/>
      </w:r>
    </w:p>
  </w:footnote>
  <w:footnote w:type="continuationSeparator" w:id="0">
    <w:p w14:paraId="79E5FE2F" w14:textId="77777777" w:rsidR="00E07DE1" w:rsidRDefault="00E0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5805" w14:textId="77777777" w:rsidR="008D7B48" w:rsidRDefault="0018220C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461DF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.1pt;margin-top:-18.25pt;width:451.55pt;height:63pt;z-index:-251658240">
          <v:imagedata r:id="rId1" o:title=""/>
        </v:shape>
      </w:pict>
    </w:r>
  </w:p>
  <w:p w14:paraId="3EBB9E78" w14:textId="77777777" w:rsidR="008D7B48" w:rsidRDefault="008D7B48">
    <w:pPr>
      <w:jc w:val="center"/>
    </w:pPr>
    <w:r>
      <w:t xml:space="preserve">                                                                                                                         </w:t>
    </w:r>
  </w:p>
  <w:p w14:paraId="2F03AD16" w14:textId="77777777" w:rsidR="008D7B48" w:rsidRDefault="008D7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1C10" w14:textId="77777777" w:rsidR="008D7B48" w:rsidRDefault="008D7B4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40BE7A0A" w14:textId="77777777" w:rsidR="008D7B48" w:rsidRDefault="008D7B4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665C9E95" w14:textId="77777777" w:rsidR="00FD1F24" w:rsidRDefault="00FD1F24" w:rsidP="00FD1F24">
    <w:r>
      <w:rPr>
        <w:noProof/>
      </w:rPr>
      <w:pict w14:anchorId="076C6690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117.85pt;margin-top:3.2pt;width:158.4pt;height:6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<v:textbox>
            <w:txbxContent>
              <w:p w14:paraId="47C1AD69" w14:textId="77777777" w:rsidR="00FD1F24" w:rsidRDefault="00FD1F24" w:rsidP="00FD1F24">
                <w:pPr>
                  <w:jc w:val="center"/>
                  <w:rPr>
                    <w:b/>
                    <w:sz w:val="22"/>
                  </w:rPr>
                </w:pPr>
              </w:p>
              <w:p w14:paraId="6C266445" w14:textId="77777777" w:rsidR="00FD1F24" w:rsidRDefault="00FD1F24" w:rsidP="00FD1F24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17E1892E" w14:textId="77777777" w:rsidR="00FD1F24" w:rsidRDefault="00FD1F24" w:rsidP="00FD1F24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397 777</w:t>
                </w:r>
              </w:p>
              <w:p w14:paraId="42586295" w14:textId="77777777" w:rsidR="00FD1F24" w:rsidRDefault="00FD1F24" w:rsidP="00FD1F24">
                <w:pPr>
                  <w:jc w:val="center"/>
                  <w:rPr>
                    <w:b/>
                    <w:sz w:val="22"/>
                  </w:rPr>
                </w:pPr>
              </w:p>
              <w:p w14:paraId="53CAC2CC" w14:textId="77777777" w:rsidR="00FD1F24" w:rsidRDefault="00FD1F24" w:rsidP="00FD1F24">
                <w:pPr>
                  <w:rPr>
                    <w:b/>
                    <w:sz w:val="22"/>
                  </w:rPr>
                </w:pPr>
              </w:p>
              <w:p w14:paraId="249FEFB1" w14:textId="77777777" w:rsidR="00FD1F24" w:rsidRDefault="00FD1F24" w:rsidP="00FD1F24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t xml:space="preserve">   </w:t>
    </w:r>
    <w:r w:rsidRPr="00FD1F24">
      <w:rPr>
        <w:noProof/>
        <w:lang w:val="en-GB" w:eastAsia="en-GB"/>
      </w:rPr>
      <w:pict w14:anchorId="64A74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10.25pt;height:52.5pt;rotation:180;flip:x y;visibility:visible">
          <v:imagedata r:id="rId1" o:title="nbs plus logo"/>
        </v:shape>
      </w:pict>
    </w:r>
    <w:r>
      <w:t xml:space="preserve">                                                                                </w:t>
    </w:r>
    <w:r>
      <w:object w:dxaOrig="3001" w:dyaOrig="2026" w14:anchorId="017384FE">
        <v:shape id="_x0000_i1026" type="#_x0000_t75" style="width:117pt;height:69.75pt" fillcolor="window">
          <v:imagedata r:id="rId2" o:title=""/>
        </v:shape>
        <o:OLEObject Type="Embed" ProgID="Word.Picture.8" ShapeID="_x0000_i1026" DrawAspect="Content" ObjectID="_1710231988" r:id="rId3"/>
      </w:object>
    </w:r>
  </w:p>
  <w:p w14:paraId="0A3CA8E0" w14:textId="77777777" w:rsidR="00FD1F24" w:rsidRDefault="00FD1F24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C89"/>
    <w:multiLevelType w:val="hybridMultilevel"/>
    <w:tmpl w:val="2494CA2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ABA7C9C">
      <w:start w:val="5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B6A7AEE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6C31DF"/>
    <w:multiLevelType w:val="hybridMultilevel"/>
    <w:tmpl w:val="12F8F9C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F528A2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" w15:restartNumberingAfterBreak="0">
    <w:nsid w:val="318441A7"/>
    <w:multiLevelType w:val="hybridMultilevel"/>
    <w:tmpl w:val="B7B66660"/>
    <w:lvl w:ilvl="0" w:tplc="58FAE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6E3"/>
    <w:multiLevelType w:val="hybridMultilevel"/>
    <w:tmpl w:val="8A9C11D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F35764"/>
    <w:multiLevelType w:val="hybridMultilevel"/>
    <w:tmpl w:val="9A52AD2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0D7D70"/>
    <w:multiLevelType w:val="hybridMultilevel"/>
    <w:tmpl w:val="403A6900"/>
    <w:lvl w:ilvl="0" w:tplc="4C96A5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CAC3A2D"/>
    <w:multiLevelType w:val="hybridMultilevel"/>
    <w:tmpl w:val="3E9C3D78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B42E3E"/>
    <w:multiLevelType w:val="hybridMultilevel"/>
    <w:tmpl w:val="46FEE83E"/>
    <w:lvl w:ilvl="0" w:tplc="1D522E16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2ABA7C9C">
      <w:start w:val="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952CC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6407E4"/>
    <w:multiLevelType w:val="hybridMultilevel"/>
    <w:tmpl w:val="3D7AC52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04F"/>
    <w:rsid w:val="000555CF"/>
    <w:rsid w:val="00082C85"/>
    <w:rsid w:val="0009665F"/>
    <w:rsid w:val="000B504F"/>
    <w:rsid w:val="00141C08"/>
    <w:rsid w:val="0018220C"/>
    <w:rsid w:val="00226687"/>
    <w:rsid w:val="002313AE"/>
    <w:rsid w:val="002407A2"/>
    <w:rsid w:val="00242EE8"/>
    <w:rsid w:val="002C32F8"/>
    <w:rsid w:val="003241D6"/>
    <w:rsid w:val="0038289E"/>
    <w:rsid w:val="003C72FB"/>
    <w:rsid w:val="0040039F"/>
    <w:rsid w:val="00426A6C"/>
    <w:rsid w:val="00451478"/>
    <w:rsid w:val="0046673C"/>
    <w:rsid w:val="00466A27"/>
    <w:rsid w:val="00497F0F"/>
    <w:rsid w:val="004B247A"/>
    <w:rsid w:val="004E5311"/>
    <w:rsid w:val="006107CA"/>
    <w:rsid w:val="006443BA"/>
    <w:rsid w:val="007407AA"/>
    <w:rsid w:val="007640E8"/>
    <w:rsid w:val="007645B5"/>
    <w:rsid w:val="007D7AD6"/>
    <w:rsid w:val="007F6191"/>
    <w:rsid w:val="008D7B48"/>
    <w:rsid w:val="0090436D"/>
    <w:rsid w:val="00924D88"/>
    <w:rsid w:val="009F45BF"/>
    <w:rsid w:val="00A96A5D"/>
    <w:rsid w:val="00B14155"/>
    <w:rsid w:val="00B327A5"/>
    <w:rsid w:val="00C1266C"/>
    <w:rsid w:val="00CD1165"/>
    <w:rsid w:val="00D52AD0"/>
    <w:rsid w:val="00E07DE1"/>
    <w:rsid w:val="00E61D36"/>
    <w:rsid w:val="00F31CF4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F12D34"/>
  <w15:chartTrackingRefBased/>
  <w15:docId w15:val="{B85903D0-C8D0-4B7E-85E3-02036A5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4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w.co.uk" TargetMode="Externa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chnical@ri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164B2D4D-01A8-42B3-904F-85E4E53B35F6}"/>
</file>

<file path=customXml/itemProps2.xml><?xml version="1.0" encoding="utf-8"?>
<ds:datastoreItem xmlns:ds="http://schemas.openxmlformats.org/officeDocument/2006/customXml" ds:itemID="{CBEDF48E-49FF-4421-A1A9-7D90B44F3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6220A-9193-4F25-ACCD-4E26B4440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1815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2006-10-24T09:06:00Z</cp:lastPrinted>
  <dcterms:created xsi:type="dcterms:W3CDTF">2022-03-31T10:40:00Z</dcterms:created>
  <dcterms:modified xsi:type="dcterms:W3CDTF">2022-03-31T10:40:00Z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